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1D8AB" w14:textId="77777777" w:rsidR="00595FFF" w:rsidRDefault="00595FFF" w:rsidP="0036621F">
      <w:pPr>
        <w:spacing w:after="0" w:line="240" w:lineRule="auto"/>
        <w:rPr>
          <w:rFonts w:ascii="Arial" w:eastAsia="Calibri" w:hAnsi="Arial" w:cs="Arial"/>
          <w:b/>
          <w:lang w:eastAsia="tr-TR"/>
        </w:rPr>
      </w:pPr>
    </w:p>
    <w:p w14:paraId="5151D8AC" w14:textId="03AED937" w:rsidR="0036621F" w:rsidRPr="005B1B01" w:rsidRDefault="001460BD" w:rsidP="003E28DC">
      <w:pPr>
        <w:pStyle w:val="AralkYok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NİKSAR</w:t>
      </w:r>
      <w:r w:rsidR="00CC18E4" w:rsidRPr="005B1B01">
        <w:rPr>
          <w:b/>
          <w:sz w:val="24"/>
          <w:szCs w:val="24"/>
          <w:lang w:eastAsia="tr-TR"/>
        </w:rPr>
        <w:t xml:space="preserve"> TİCARET VE</w:t>
      </w:r>
      <w:r w:rsidR="0036621F" w:rsidRPr="005B1B01">
        <w:rPr>
          <w:b/>
          <w:sz w:val="24"/>
          <w:szCs w:val="24"/>
          <w:lang w:eastAsia="tr-TR"/>
        </w:rPr>
        <w:t xml:space="preserve"> SANAYİ ODASI</w:t>
      </w:r>
    </w:p>
    <w:p w14:paraId="5151D8AD" w14:textId="36909861" w:rsidR="0036621F" w:rsidRPr="0036621F" w:rsidRDefault="004A0BB2" w:rsidP="0036621F">
      <w:pPr>
        <w:spacing w:after="0" w:line="240" w:lineRule="auto"/>
        <w:rPr>
          <w:rFonts w:ascii="Arial" w:eastAsia="Calibri" w:hAnsi="Arial" w:cs="Arial"/>
          <w:b/>
          <w:lang w:eastAsia="tr-TR"/>
        </w:rPr>
      </w:pPr>
      <w:r w:rsidRPr="004A0BB2">
        <w:rPr>
          <w:rFonts w:cstheme="minorHAnsi"/>
          <w:b/>
          <w:sz w:val="24"/>
          <w:lang w:eastAsia="tr-TR"/>
        </w:rPr>
        <w:t>GENEL SEKRETERLİĞİ’NE</w:t>
      </w:r>
      <w:r w:rsidRPr="004A0BB2">
        <w:rPr>
          <w:rFonts w:cstheme="minorHAnsi"/>
          <w:b/>
          <w:sz w:val="24"/>
          <w:lang w:eastAsia="tr-TR"/>
        </w:rPr>
        <w:tab/>
      </w:r>
      <w:r w:rsidR="0036621F" w:rsidRPr="004A0BB2">
        <w:rPr>
          <w:rFonts w:eastAsia="Calibri" w:cstheme="minorHAnsi"/>
          <w:b/>
          <w:sz w:val="24"/>
          <w:lang w:eastAsia="tr-TR"/>
        </w:rPr>
        <w:tab/>
      </w:r>
      <w:r w:rsidR="0036621F">
        <w:rPr>
          <w:rFonts w:ascii="Arial" w:eastAsia="Calibri" w:hAnsi="Arial" w:cs="Arial"/>
          <w:b/>
          <w:lang w:eastAsia="tr-TR"/>
        </w:rPr>
        <w:tab/>
        <w:t xml:space="preserve">         </w:t>
      </w:r>
      <w:r w:rsidR="005B1B01">
        <w:rPr>
          <w:rFonts w:ascii="Arial" w:eastAsia="Calibri" w:hAnsi="Arial" w:cs="Arial"/>
          <w:b/>
          <w:lang w:eastAsia="tr-TR"/>
        </w:rPr>
        <w:tab/>
      </w:r>
      <w:r w:rsidR="005B1B01">
        <w:rPr>
          <w:rFonts w:ascii="Arial" w:eastAsia="Calibri" w:hAnsi="Arial" w:cs="Arial"/>
          <w:b/>
          <w:lang w:eastAsia="tr-TR"/>
        </w:rPr>
        <w:tab/>
      </w:r>
      <w:r w:rsidR="005B1B01">
        <w:rPr>
          <w:rFonts w:ascii="Arial" w:eastAsia="Calibri" w:hAnsi="Arial" w:cs="Arial"/>
          <w:b/>
          <w:lang w:eastAsia="tr-TR"/>
        </w:rPr>
        <w:tab/>
      </w:r>
      <w:r w:rsidR="0036621F">
        <w:rPr>
          <w:rFonts w:ascii="Arial" w:eastAsia="Calibri" w:hAnsi="Arial" w:cs="Arial"/>
          <w:b/>
          <w:lang w:eastAsia="tr-TR"/>
        </w:rPr>
        <w:t xml:space="preserve"> </w:t>
      </w:r>
      <w:r w:rsidR="008E79D0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Tarih: </w:t>
      </w:r>
      <w:proofErr w:type="gramStart"/>
      <w:r w:rsidR="008E79D0">
        <w:rPr>
          <w:rFonts w:ascii="Arial" w:eastAsia="Times New Roman" w:hAnsi="Arial" w:cs="Arial"/>
          <w:b/>
          <w:sz w:val="20"/>
          <w:szCs w:val="20"/>
          <w:lang w:eastAsia="tr-TR"/>
        </w:rPr>
        <w:t>…..</w:t>
      </w:r>
      <w:proofErr w:type="gramEnd"/>
      <w:r w:rsidR="008E79D0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/ </w:t>
      </w:r>
      <w:proofErr w:type="gramStart"/>
      <w:r w:rsidR="008E79D0">
        <w:rPr>
          <w:rFonts w:ascii="Arial" w:eastAsia="Times New Roman" w:hAnsi="Arial" w:cs="Arial"/>
          <w:b/>
          <w:sz w:val="20"/>
          <w:szCs w:val="20"/>
          <w:lang w:eastAsia="tr-TR"/>
        </w:rPr>
        <w:t>…...</w:t>
      </w:r>
      <w:proofErr w:type="gramEnd"/>
      <w:r w:rsidR="008E79D0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/ 2018</w:t>
      </w:r>
    </w:p>
    <w:p w14:paraId="5151D8AE" w14:textId="77777777" w:rsidR="0036621F" w:rsidRPr="0036621F" w:rsidRDefault="0036621F" w:rsidP="0036621F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eastAsia="tr-TR"/>
        </w:rPr>
      </w:pPr>
      <w:bookmarkStart w:id="0" w:name="_GoBack"/>
      <w:bookmarkEnd w:id="0"/>
    </w:p>
    <w:p w14:paraId="3568907A" w14:textId="77777777" w:rsidR="00EA7A36" w:rsidRDefault="00EA7A36" w:rsidP="0036621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14:paraId="5151D8B1" w14:textId="18F87B1C" w:rsidR="0036621F" w:rsidRPr="0036621F" w:rsidRDefault="008E79D0" w:rsidP="0036621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18 Mayıs 2018 tarih ve 30424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sayılı Resmi Gazetede ya</w:t>
      </w:r>
      <w:r>
        <w:rPr>
          <w:rFonts w:ascii="Arial" w:eastAsia="Times New Roman" w:hAnsi="Arial" w:cs="Arial"/>
          <w:sz w:val="20"/>
          <w:szCs w:val="20"/>
          <w:lang w:eastAsia="tr-TR"/>
        </w:rPr>
        <w:t>yımlanarak yürürlüğe giren, 7143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sayılı “</w:t>
      </w:r>
      <w:r w:rsidR="002F5D5D">
        <w:rPr>
          <w:rFonts w:ascii="Arial" w:eastAsia="Times New Roman" w:hAnsi="Arial" w:cs="Arial"/>
          <w:sz w:val="20"/>
          <w:szCs w:val="20"/>
          <w:lang w:eastAsia="tr-TR"/>
        </w:rPr>
        <w:t xml:space="preserve">Vergi ve Diğer 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Bazı Alacakların 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Yeniden 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>Yapılandırılması</w:t>
      </w:r>
      <w:r w:rsidR="002F5D5D">
        <w:rPr>
          <w:rFonts w:ascii="Arial" w:eastAsia="Times New Roman" w:hAnsi="Arial" w:cs="Arial"/>
          <w:sz w:val="20"/>
          <w:szCs w:val="20"/>
          <w:lang w:eastAsia="tr-TR"/>
        </w:rPr>
        <w:t xml:space="preserve"> ile Bazı Kanunlarda Değişiklik Yapılmasına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İlişkin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tr-TR"/>
        </w:rPr>
        <w:t>Kanun</w:t>
      </w:r>
      <w:r w:rsidR="003E4B2B">
        <w:rPr>
          <w:rFonts w:ascii="Arial" w:eastAsia="Times New Roman" w:hAnsi="Arial" w:cs="Arial"/>
          <w:sz w:val="20"/>
          <w:szCs w:val="20"/>
          <w:lang w:eastAsia="tr-TR"/>
        </w:rPr>
        <w:t>”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çerçevesinde, </w:t>
      </w:r>
      <w:r w:rsidR="001460BD">
        <w:rPr>
          <w:rFonts w:ascii="Arial" w:eastAsia="Times New Roman" w:hAnsi="Arial" w:cs="Arial"/>
          <w:sz w:val="20"/>
          <w:szCs w:val="20"/>
          <w:lang w:eastAsia="tr-TR"/>
        </w:rPr>
        <w:t>Niksar</w:t>
      </w:r>
      <w:r w:rsidR="003E28DC">
        <w:rPr>
          <w:rFonts w:ascii="Arial" w:eastAsia="Times New Roman" w:hAnsi="Arial" w:cs="Arial"/>
          <w:sz w:val="20"/>
          <w:szCs w:val="20"/>
          <w:lang w:eastAsia="tr-TR"/>
        </w:rPr>
        <w:t xml:space="preserve"> Ticaret ve</w:t>
      </w:r>
      <w:r w:rsidR="0036621F"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Sanayi Odası’na olan Yıllık ve Munzam Aidat borçlarımın yapılandırılmasını talep ediyor ve aşağıda belirttiğim şekilde ödemek istiyorum.</w:t>
      </w:r>
    </w:p>
    <w:p w14:paraId="5151D8B2" w14:textId="77777777" w:rsidR="00F079A8" w:rsidRDefault="00F079A8" w:rsidP="0036621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663124C8" w14:textId="3952876F" w:rsidR="003E28DC" w:rsidRDefault="003E28DC" w:rsidP="003E28DC">
      <w:pPr>
        <w:pStyle w:val="AralkYok"/>
        <w:rPr>
          <w:b/>
        </w:rPr>
      </w:pPr>
      <w:r w:rsidRPr="0099129F">
        <w:rPr>
          <w:b/>
          <w:u w:val="single"/>
        </w:rPr>
        <w:t>P</w:t>
      </w:r>
      <w:r w:rsidR="0077690A" w:rsidRPr="0099129F">
        <w:rPr>
          <w:b/>
          <w:u w:val="single"/>
        </w:rPr>
        <w:t>EŞİN ÖDEME</w:t>
      </w:r>
      <w:r w:rsidRPr="0077690A">
        <w:rPr>
          <w:b/>
        </w:rPr>
        <w:t>:</w:t>
      </w:r>
      <w:r w:rsidRPr="003E28DC">
        <w:rPr>
          <w:b/>
          <w:sz w:val="24"/>
          <w:szCs w:val="24"/>
        </w:rPr>
        <w:t xml:space="preserve"> </w:t>
      </w:r>
      <w:r w:rsidRPr="0077690A">
        <w:rPr>
          <w:b/>
          <w:sz w:val="24"/>
          <w:szCs w:val="24"/>
        </w:rPr>
        <w:t>(</w:t>
      </w:r>
      <w:r w:rsidRPr="0077690A">
        <w:rPr>
          <w:b/>
        </w:rPr>
        <w:t xml:space="preserve">        )</w:t>
      </w:r>
    </w:p>
    <w:p w14:paraId="697FE5B3" w14:textId="77777777" w:rsidR="0077690A" w:rsidRPr="0077690A" w:rsidRDefault="0077690A" w:rsidP="003E28DC">
      <w:pPr>
        <w:pStyle w:val="AralkYok"/>
        <w:rPr>
          <w:b/>
        </w:rPr>
      </w:pPr>
    </w:p>
    <w:p w14:paraId="506CEB6F" w14:textId="6D9347FA" w:rsidR="003E28DC" w:rsidRPr="003E28DC" w:rsidRDefault="003E28DC" w:rsidP="003E28DC">
      <w:pPr>
        <w:pStyle w:val="AralkYok"/>
      </w:pPr>
      <w:r w:rsidRPr="003E28DC">
        <w:t xml:space="preserve">Toplam anapara borç tutarını peşin olarak ödemek istiyorum. </w:t>
      </w:r>
      <w:r w:rsidRPr="0077690A">
        <w:rPr>
          <w:b/>
        </w:rPr>
        <w:t>Son ödeme tarihi 31</w:t>
      </w:r>
      <w:r w:rsidR="001460BD">
        <w:rPr>
          <w:b/>
        </w:rPr>
        <w:t xml:space="preserve"> </w:t>
      </w:r>
      <w:r w:rsidRPr="0077690A">
        <w:rPr>
          <w:b/>
        </w:rPr>
        <w:t>Temmuz</w:t>
      </w:r>
      <w:r w:rsidR="001460BD">
        <w:rPr>
          <w:b/>
        </w:rPr>
        <w:t xml:space="preserve"> </w:t>
      </w:r>
      <w:r w:rsidRPr="0077690A">
        <w:rPr>
          <w:b/>
        </w:rPr>
        <w:t>2018</w:t>
      </w:r>
    </w:p>
    <w:p w14:paraId="285D866A" w14:textId="77777777" w:rsidR="003E28DC" w:rsidRDefault="003E28DC" w:rsidP="003E28D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3284B697" w14:textId="620BC8F6" w:rsidR="003E28DC" w:rsidRPr="0036621F" w:rsidRDefault="0077690A" w:rsidP="003E28D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99129F">
        <w:rPr>
          <w:rFonts w:eastAsia="Times New Roman" w:cstheme="minorHAnsi"/>
          <w:b/>
          <w:u w:val="single"/>
          <w:lang w:eastAsia="tr-TR"/>
        </w:rPr>
        <w:t xml:space="preserve">TAKSİTLİ </w:t>
      </w:r>
      <w:proofErr w:type="gramStart"/>
      <w:r w:rsidRPr="0099129F">
        <w:rPr>
          <w:rFonts w:eastAsia="Times New Roman" w:cstheme="minorHAnsi"/>
          <w:b/>
          <w:u w:val="single"/>
          <w:lang w:eastAsia="tr-TR"/>
        </w:rPr>
        <w:t>ÖDEME</w:t>
      </w:r>
      <w:r w:rsidRPr="0077690A">
        <w:rPr>
          <w:rFonts w:eastAsia="Times New Roman" w:cstheme="minorHAnsi"/>
          <w:b/>
          <w:lang w:eastAsia="tr-TR"/>
        </w:rPr>
        <w:t xml:space="preserve"> :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3E28DC">
        <w:rPr>
          <w:rFonts w:ascii="Arial" w:eastAsia="Times New Roman" w:hAnsi="Arial" w:cs="Arial"/>
          <w:b/>
          <w:sz w:val="20"/>
          <w:szCs w:val="20"/>
          <w:lang w:eastAsia="tr-TR"/>
        </w:rPr>
        <w:t>1</w:t>
      </w:r>
      <w:r w:rsidR="003E28DC"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>Taksit</w:t>
      </w:r>
      <w:proofErr w:type="gramEnd"/>
      <w:r w:rsidR="001460BD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3E28DC" w:rsidRPr="003E28DC">
        <w:rPr>
          <w:rFonts w:ascii="Arial" w:eastAsia="Times New Roman" w:hAnsi="Arial" w:cs="Arial"/>
          <w:b/>
          <w:sz w:val="20"/>
          <w:szCs w:val="20"/>
          <w:lang w:eastAsia="tr-TR"/>
        </w:rPr>
        <w:t>(   )   2Taksit</w:t>
      </w:r>
      <w:r w:rsidR="001460BD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3E28DC" w:rsidRPr="003E28DC">
        <w:rPr>
          <w:rFonts w:ascii="Arial" w:eastAsia="Times New Roman" w:hAnsi="Arial" w:cs="Arial"/>
          <w:b/>
          <w:sz w:val="20"/>
          <w:szCs w:val="20"/>
          <w:lang w:eastAsia="tr-TR"/>
        </w:rPr>
        <w:t>(   )   3Taksit</w:t>
      </w:r>
      <w:r w:rsidR="001460BD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3E28DC" w:rsidRPr="003E28DC">
        <w:rPr>
          <w:rFonts w:ascii="Arial" w:eastAsia="Times New Roman" w:hAnsi="Arial" w:cs="Arial"/>
          <w:b/>
          <w:sz w:val="20"/>
          <w:szCs w:val="20"/>
          <w:lang w:eastAsia="tr-TR"/>
        </w:rPr>
        <w:t>(   )   4Taksit</w:t>
      </w:r>
      <w:r w:rsidR="001460BD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3E28DC" w:rsidRPr="003E28DC">
        <w:rPr>
          <w:rFonts w:ascii="Arial" w:eastAsia="Times New Roman" w:hAnsi="Arial" w:cs="Arial"/>
          <w:b/>
          <w:sz w:val="20"/>
          <w:szCs w:val="20"/>
          <w:lang w:eastAsia="tr-TR"/>
        </w:rPr>
        <w:t>(   )   5Taksit</w:t>
      </w:r>
      <w:r w:rsidR="001460BD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3E28DC" w:rsidRPr="003E28DC">
        <w:rPr>
          <w:rFonts w:ascii="Arial" w:eastAsia="Times New Roman" w:hAnsi="Arial" w:cs="Arial"/>
          <w:b/>
          <w:sz w:val="20"/>
          <w:szCs w:val="20"/>
          <w:lang w:eastAsia="tr-TR"/>
        </w:rPr>
        <w:t>(   )   6Taksit</w:t>
      </w:r>
      <w:r w:rsidR="001460BD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3E28DC" w:rsidRPr="003E28DC">
        <w:rPr>
          <w:rFonts w:ascii="Arial" w:eastAsia="Times New Roman" w:hAnsi="Arial" w:cs="Arial"/>
          <w:b/>
          <w:sz w:val="20"/>
          <w:szCs w:val="20"/>
          <w:lang w:eastAsia="tr-TR"/>
        </w:rPr>
        <w:t>(   )</w:t>
      </w:r>
      <w:r w:rsidR="003E28DC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14:paraId="78BBAFEF" w14:textId="732BB5C7" w:rsidR="003E28DC" w:rsidRDefault="003E28DC" w:rsidP="003E28D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sz w:val="20"/>
          <w:szCs w:val="20"/>
          <w:lang w:eastAsia="tr-TR"/>
        </w:rPr>
        <w:t>Toplam anapara borç tutarını</w:t>
      </w:r>
      <w:r w:rsidR="0077690A">
        <w:rPr>
          <w:rFonts w:ascii="Arial" w:eastAsia="Times New Roman" w:hAnsi="Arial" w:cs="Arial"/>
          <w:sz w:val="20"/>
          <w:szCs w:val="20"/>
          <w:lang w:eastAsia="tr-TR"/>
        </w:rPr>
        <w:t xml:space="preserve"> taksit</w:t>
      </w:r>
      <w:r w:rsidRPr="0036621F">
        <w:rPr>
          <w:rFonts w:ascii="Arial" w:eastAsia="Times New Roman" w:hAnsi="Arial" w:cs="Arial"/>
          <w:sz w:val="20"/>
          <w:szCs w:val="20"/>
          <w:lang w:eastAsia="tr-TR"/>
        </w:rPr>
        <w:t xml:space="preserve"> halinde ödemek istiyorum.</w:t>
      </w:r>
    </w:p>
    <w:p w14:paraId="7E27463E" w14:textId="77777777" w:rsidR="0077690A" w:rsidRDefault="0077690A" w:rsidP="003E28D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14:paraId="5151D8B8" w14:textId="1E86C618" w:rsidR="0036621F" w:rsidRPr="00536AD4" w:rsidRDefault="0019004F" w:rsidP="0036621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tr-TR"/>
        </w:rPr>
      </w:pPr>
      <w:r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İ</w:t>
      </w:r>
      <w:r w:rsidR="0036621F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lk taksit ödeme tarihi: </w:t>
      </w:r>
      <w:r w:rsidR="008E79D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31</w:t>
      </w:r>
      <w:r w:rsidR="0036621F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</w:t>
      </w:r>
      <w:r w:rsidR="008E79D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Temmuz 2</w:t>
      </w:r>
      <w:r w:rsidR="0036621F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01</w:t>
      </w:r>
      <w:r w:rsidR="008E79D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8</w:t>
      </w:r>
      <w:r w:rsidR="00CF0823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-</w:t>
      </w:r>
      <w:r w:rsidR="0036621F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</w:t>
      </w:r>
      <w:r w:rsidR="00E0619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(</w:t>
      </w:r>
      <w:r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2.taksit 31 Ağustos 2018</w:t>
      </w:r>
      <w:r w:rsidR="00E0619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) –</w:t>
      </w:r>
      <w:r w:rsidR="00CF0823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</w:t>
      </w:r>
      <w:r w:rsidR="00E0619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(</w:t>
      </w:r>
      <w:r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3.Taksit 30 Eylül 2018</w:t>
      </w:r>
      <w:r w:rsidR="00E0619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)</w:t>
      </w:r>
      <w:r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</w:t>
      </w:r>
      <w:r w:rsidR="00E0619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(</w:t>
      </w:r>
      <w:r w:rsidR="002424B4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4</w:t>
      </w:r>
      <w:r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.Taksit 3</w:t>
      </w:r>
      <w:r w:rsidR="002424B4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1</w:t>
      </w:r>
      <w:r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E</w:t>
      </w:r>
      <w:r w:rsidR="002424B4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kim</w:t>
      </w:r>
      <w:r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2018</w:t>
      </w:r>
      <w:r w:rsidR="00E0619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) – (</w:t>
      </w:r>
      <w:r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</w:t>
      </w:r>
      <w:r w:rsidR="002424B4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5.Taksit 30 Kasım 2018</w:t>
      </w:r>
      <w:r w:rsidR="00E0619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) – (</w:t>
      </w:r>
      <w:r w:rsidR="002424B4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6.Taksit </w:t>
      </w:r>
      <w:r w:rsidR="0036621F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31 </w:t>
      </w:r>
      <w:r w:rsidR="008E79D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Aralık</w:t>
      </w:r>
      <w:r w:rsidR="0036621F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 xml:space="preserve"> 2018</w:t>
      </w:r>
      <w:r w:rsidR="00E06190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)</w:t>
      </w:r>
      <w:r w:rsidR="0036621F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’</w:t>
      </w:r>
      <w:proofErr w:type="spellStart"/>
      <w:r w:rsidR="0036621F" w:rsidRPr="005D6E45">
        <w:rPr>
          <w:rFonts w:ascii="Arial" w:eastAsia="Times New Roman" w:hAnsi="Arial" w:cs="Arial"/>
          <w:b/>
          <w:i/>
          <w:sz w:val="20"/>
          <w:szCs w:val="20"/>
          <w:u w:val="single"/>
          <w:lang w:eastAsia="tr-TR"/>
        </w:rPr>
        <w:t>dir</w:t>
      </w:r>
      <w:proofErr w:type="spellEnd"/>
      <w:r w:rsidR="0036621F" w:rsidRPr="00536AD4">
        <w:rPr>
          <w:rFonts w:ascii="Arial" w:eastAsia="Times New Roman" w:hAnsi="Arial" w:cs="Arial"/>
          <w:b/>
          <w:i/>
          <w:sz w:val="20"/>
          <w:szCs w:val="20"/>
          <w:lang w:eastAsia="tr-TR"/>
        </w:rPr>
        <w:t xml:space="preserve">. </w:t>
      </w:r>
    </w:p>
    <w:p w14:paraId="5151D8B9" w14:textId="77777777" w:rsidR="0036621F" w:rsidRPr="00536AD4" w:rsidRDefault="0036621F" w:rsidP="0036621F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tr-TR"/>
        </w:rPr>
      </w:pPr>
    </w:p>
    <w:p w14:paraId="5151D8BA" w14:textId="77777777" w:rsidR="0036621F" w:rsidRPr="001460BD" w:rsidRDefault="0036621F" w:rsidP="0036621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sz w:val="20"/>
          <w:szCs w:val="20"/>
          <w:lang w:eastAsia="tr-TR"/>
        </w:rPr>
        <w:t>Bu kanuna göre; taksitlerden herhangi birinin öngörülen süre ve şekilde, kısmen veya tamamen ödenmemesi halinde, yapılandırmanın iptal edileceğini, tahsil edilen tutarların borçtan düşülerek, kalan bakiyeye, ‘</w:t>
      </w:r>
      <w:r w:rsidRPr="001460BD">
        <w:rPr>
          <w:rFonts w:ascii="Arial" w:eastAsia="Times New Roman" w:hAnsi="Arial" w:cs="Arial"/>
          <w:sz w:val="20"/>
          <w:szCs w:val="20"/>
          <w:lang w:eastAsia="tr-TR"/>
        </w:rPr>
        <w:t>6183 sayılı Amme Alacakların Tahsil Usulü Hakkında Kanun’ uyarınca, gecikme zammı işleyeceğini biliyorum. Kanun gereğince; y</w:t>
      </w:r>
      <w:r w:rsidRPr="001460BD">
        <w:rPr>
          <w:rFonts w:ascii="Arial" w:eastAsia="Calibri" w:hAnsi="Arial" w:cs="Arial"/>
          <w:sz w:val="20"/>
          <w:szCs w:val="20"/>
        </w:rPr>
        <w:t>apılandırılan borçlarımla ilgili dava açmayacağımı, açılmış davalarımdan vazgeçeceğimi ve kanuni yollara başvurmayacağımı beyan eder, gereğinin yapılmasını arz ederim.</w:t>
      </w:r>
    </w:p>
    <w:p w14:paraId="5151D8BB" w14:textId="77777777" w:rsidR="0036621F" w:rsidRPr="0036621F" w:rsidRDefault="0036621F" w:rsidP="0036621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14:paraId="28BE2E90" w14:textId="77777777" w:rsidR="00DC0C4D" w:rsidRDefault="0036621F" w:rsidP="0036621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Firma Kaşe/ İmza </w:t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6621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</w:p>
    <w:p w14:paraId="44E9BA9F" w14:textId="77777777" w:rsidR="00DC0C4D" w:rsidRDefault="00DC0C4D" w:rsidP="0036621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55A951E2" w14:textId="77777777" w:rsidR="00DC0C4D" w:rsidRDefault="00DC0C4D" w:rsidP="0036621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5BB7290F" w14:textId="77777777" w:rsidR="00DC0C4D" w:rsidRDefault="00DC0C4D" w:rsidP="0036621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5151D8BD" w14:textId="163ABAF3" w:rsidR="0036621F" w:rsidRDefault="0036621F" w:rsidP="0036621F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</w:t>
      </w:r>
    </w:p>
    <w:p w14:paraId="5151D8BE" w14:textId="77777777" w:rsidR="0036621F" w:rsidRDefault="0036621F" w:rsidP="0036621F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5151D8BF" w14:textId="77777777" w:rsidR="0036621F" w:rsidRDefault="0036621F" w:rsidP="0036621F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5151D8C0" w14:textId="77777777" w:rsidR="0036621F" w:rsidRPr="0036621F" w:rsidRDefault="0036621F" w:rsidP="003662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14:paraId="5151D8C1" w14:textId="77777777" w:rsidR="0036621F" w:rsidRPr="0036621F" w:rsidRDefault="0036621F" w:rsidP="0036621F">
      <w:pPr>
        <w:spacing w:after="120" w:line="240" w:lineRule="auto"/>
        <w:jc w:val="center"/>
        <w:rPr>
          <w:rFonts w:ascii="Arial" w:eastAsia="Times New Roman" w:hAnsi="Arial" w:cs="Arial"/>
          <w:b/>
          <w:color w:val="44546A" w:themeColor="text2"/>
          <w:sz w:val="20"/>
          <w:szCs w:val="20"/>
          <w:lang w:eastAsia="tr-TR"/>
        </w:rPr>
      </w:pPr>
      <w:r w:rsidRPr="0036621F">
        <w:rPr>
          <w:rFonts w:ascii="Arial" w:eastAsia="Times New Roman" w:hAnsi="Arial" w:cs="Arial"/>
          <w:b/>
          <w:color w:val="44546A" w:themeColor="text2"/>
          <w:sz w:val="20"/>
          <w:szCs w:val="20"/>
          <w:lang w:eastAsia="tr-TR"/>
        </w:rPr>
        <w:t>ÜYE İLETİŞİM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5806"/>
      </w:tblGrid>
      <w:tr w:rsidR="0036621F" w:rsidRPr="0036621F" w14:paraId="5151D8C4" w14:textId="77777777" w:rsidTr="003B4533">
        <w:trPr>
          <w:trHeight w:val="49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C2" w14:textId="138DF580" w:rsidR="0036621F" w:rsidRPr="0036621F" w:rsidRDefault="00CC18E4" w:rsidP="00F15773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 xml:space="preserve"> ODA</w:t>
            </w:r>
            <w:r w:rsidR="0036621F"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 xml:space="preserve"> SİCİL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C3" w14:textId="77777777" w:rsidR="0036621F" w:rsidRPr="0036621F" w:rsidRDefault="0036621F" w:rsidP="0036621F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6621F" w:rsidRPr="0036621F" w14:paraId="5151D8C7" w14:textId="77777777" w:rsidTr="003B4533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C5" w14:textId="77777777" w:rsidR="0036621F" w:rsidRPr="0036621F" w:rsidRDefault="0036621F" w:rsidP="00F15773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UNVANI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C6" w14:textId="77777777" w:rsidR="0036621F" w:rsidRPr="0036621F" w:rsidRDefault="0036621F" w:rsidP="0036621F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ab/>
            </w:r>
          </w:p>
        </w:tc>
      </w:tr>
      <w:tr w:rsidR="003B4533" w:rsidRPr="0036621F" w14:paraId="5151D8CA" w14:textId="77777777" w:rsidTr="003B4533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C8" w14:textId="77777777" w:rsidR="003B4533" w:rsidRPr="0036621F" w:rsidRDefault="003B4533" w:rsidP="00F15773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VERGİ DAİRESİ / NOSU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C9" w14:textId="77777777" w:rsidR="003B4533" w:rsidRPr="0036621F" w:rsidRDefault="003B4533" w:rsidP="0036621F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B4533" w:rsidRPr="0036621F" w14:paraId="5151D8D0" w14:textId="77777777" w:rsidTr="003B4533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CE" w14:textId="77777777" w:rsidR="003B4533" w:rsidRDefault="003B4533" w:rsidP="00F15773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E-POSTA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CF" w14:textId="77777777" w:rsidR="003B4533" w:rsidRPr="0036621F" w:rsidRDefault="003B4533" w:rsidP="0036621F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B4533" w:rsidRPr="0036621F" w14:paraId="5151D8D3" w14:textId="77777777" w:rsidTr="003B4533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D1" w14:textId="77777777" w:rsidR="003B4533" w:rsidRDefault="003B4533" w:rsidP="00F15773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FİRMA TELEFONU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D2" w14:textId="77777777" w:rsidR="003B4533" w:rsidRPr="0036621F" w:rsidRDefault="003B4533" w:rsidP="0036621F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6621F" w:rsidRPr="0036621F" w14:paraId="5151D8D7" w14:textId="77777777" w:rsidTr="003B4533">
        <w:trPr>
          <w:trHeight w:val="63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1D8D4" w14:textId="23929167" w:rsidR="0036621F" w:rsidRPr="0036621F" w:rsidRDefault="0036621F" w:rsidP="009A4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BAŞVURU YAPAN</w:t>
            </w:r>
            <w:r w:rsidR="009A4EA3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 xml:space="preserve"> YETKİLİ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D5" w14:textId="77777777" w:rsidR="0036621F" w:rsidRPr="0036621F" w:rsidRDefault="0036621F" w:rsidP="009A4EA3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D6" w14:textId="77777777" w:rsidR="0036621F" w:rsidRPr="0036621F" w:rsidRDefault="0036621F" w:rsidP="0036621F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36621F" w:rsidRPr="0036621F" w14:paraId="5151D8DB" w14:textId="77777777" w:rsidTr="003B4533">
        <w:trPr>
          <w:trHeight w:val="5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1D8D8" w14:textId="77777777" w:rsidR="0036621F" w:rsidRPr="0036621F" w:rsidRDefault="0036621F" w:rsidP="0036621F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D9" w14:textId="77777777" w:rsidR="0036621F" w:rsidRPr="0036621F" w:rsidRDefault="0036621F" w:rsidP="009A4EA3">
            <w:pPr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  <w:r w:rsidRPr="0036621F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8DA" w14:textId="77777777" w:rsidR="0036621F" w:rsidRPr="0036621F" w:rsidRDefault="0036621F" w:rsidP="0036621F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lang w:eastAsia="tr-TR"/>
              </w:rPr>
            </w:pPr>
          </w:p>
        </w:tc>
      </w:tr>
    </w:tbl>
    <w:p w14:paraId="5151D8DC" w14:textId="77777777" w:rsidR="0036621F" w:rsidRPr="007C463B" w:rsidRDefault="0036621F" w:rsidP="007C463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tr-TR"/>
        </w:rPr>
      </w:pPr>
    </w:p>
    <w:sectPr w:rsidR="0036621F" w:rsidRPr="007C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CDC"/>
    <w:multiLevelType w:val="hybridMultilevel"/>
    <w:tmpl w:val="1FB0F0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B4CCC"/>
    <w:multiLevelType w:val="multilevel"/>
    <w:tmpl w:val="DFA0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3B"/>
    <w:rsid w:val="001460BD"/>
    <w:rsid w:val="0019004F"/>
    <w:rsid w:val="001E31CB"/>
    <w:rsid w:val="002424B4"/>
    <w:rsid w:val="002A3295"/>
    <w:rsid w:val="002F5D5D"/>
    <w:rsid w:val="0036621F"/>
    <w:rsid w:val="003B4533"/>
    <w:rsid w:val="003E28DC"/>
    <w:rsid w:val="003E4B2B"/>
    <w:rsid w:val="004A0BB2"/>
    <w:rsid w:val="00536AD4"/>
    <w:rsid w:val="00595FFF"/>
    <w:rsid w:val="005B1B01"/>
    <w:rsid w:val="005D6E45"/>
    <w:rsid w:val="00614120"/>
    <w:rsid w:val="0077690A"/>
    <w:rsid w:val="007C463B"/>
    <w:rsid w:val="008E1624"/>
    <w:rsid w:val="008E79D0"/>
    <w:rsid w:val="0099129F"/>
    <w:rsid w:val="009A4EA3"/>
    <w:rsid w:val="00A201C5"/>
    <w:rsid w:val="00AF56CB"/>
    <w:rsid w:val="00B8609E"/>
    <w:rsid w:val="00BC1EAF"/>
    <w:rsid w:val="00CC18E4"/>
    <w:rsid w:val="00CF0823"/>
    <w:rsid w:val="00DC0C4D"/>
    <w:rsid w:val="00DD4647"/>
    <w:rsid w:val="00E06190"/>
    <w:rsid w:val="00EA7A36"/>
    <w:rsid w:val="00F079A8"/>
    <w:rsid w:val="00F15773"/>
    <w:rsid w:val="00F5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D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463B"/>
    <w:rPr>
      <w:b/>
      <w:bCs/>
    </w:rPr>
  </w:style>
  <w:style w:type="character" w:customStyle="1" w:styleId="apple-converted-space">
    <w:name w:val="apple-converted-space"/>
    <w:basedOn w:val="VarsaylanParagrafYazTipi"/>
    <w:rsid w:val="007C463B"/>
  </w:style>
  <w:style w:type="character" w:styleId="Kpr">
    <w:name w:val="Hyperlink"/>
    <w:basedOn w:val="VarsaylanParagrafYazTipi"/>
    <w:uiPriority w:val="99"/>
    <w:semiHidden/>
    <w:unhideWhenUsed/>
    <w:rsid w:val="007C463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C463B"/>
    <w:rPr>
      <w:i/>
      <w:iCs/>
    </w:rPr>
  </w:style>
  <w:style w:type="paragraph" w:styleId="ListeParagraf">
    <w:name w:val="List Paragraph"/>
    <w:basedOn w:val="Normal"/>
    <w:uiPriority w:val="34"/>
    <w:qFormat/>
    <w:rsid w:val="007C46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53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E28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463B"/>
    <w:rPr>
      <w:b/>
      <w:bCs/>
    </w:rPr>
  </w:style>
  <w:style w:type="character" w:customStyle="1" w:styleId="apple-converted-space">
    <w:name w:val="apple-converted-space"/>
    <w:basedOn w:val="VarsaylanParagrafYazTipi"/>
    <w:rsid w:val="007C463B"/>
  </w:style>
  <w:style w:type="character" w:styleId="Kpr">
    <w:name w:val="Hyperlink"/>
    <w:basedOn w:val="VarsaylanParagrafYazTipi"/>
    <w:uiPriority w:val="99"/>
    <w:semiHidden/>
    <w:unhideWhenUsed/>
    <w:rsid w:val="007C463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C463B"/>
    <w:rPr>
      <w:i/>
      <w:iCs/>
    </w:rPr>
  </w:style>
  <w:style w:type="paragraph" w:styleId="ListeParagraf">
    <w:name w:val="List Paragraph"/>
    <w:basedOn w:val="Normal"/>
    <w:uiPriority w:val="34"/>
    <w:qFormat/>
    <w:rsid w:val="007C46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53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E2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Uygun</dc:creator>
  <cp:lastModifiedBy>Asus</cp:lastModifiedBy>
  <cp:revision>3</cp:revision>
  <cp:lastPrinted>2017-06-08T07:09:00Z</cp:lastPrinted>
  <dcterms:created xsi:type="dcterms:W3CDTF">2018-06-05T06:01:00Z</dcterms:created>
  <dcterms:modified xsi:type="dcterms:W3CDTF">2018-06-05T06:16:00Z</dcterms:modified>
</cp:coreProperties>
</file>